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40"/>
        </w:rPr>
        <w:t>Curso de Manejo de Empresas — Plantilla de Prueba</w:t>
      </w:r>
    </w:p>
    <w:p>
      <w:pPr>
        <w:jc w:val="center"/>
      </w:pPr>
      <w:r>
        <w:rPr>
          <w:i/>
        </w:rPr>
        <w:t>Contenido genérico y corto para demostración</w:t>
      </w:r>
    </w:p>
    <w:p>
      <w:pPr>
        <w:jc w:val="center"/>
      </w:pPr>
      <w:r>
        <w:t>Duración sugerida: 6–8 semanas | Modalidad: Presencial/En línea | Nivel: Introductorio</w:t>
      </w:r>
    </w:p>
    <w:p/>
    <w:p>
      <w:pPr>
        <w:pStyle w:val="Heading1"/>
      </w:pPr>
      <w:r>
        <w:t>1. Objetivo general</w:t>
      </w:r>
    </w:p>
    <w:p>
      <w:r>
        <w:t>Brindar una visión compacta de los pilares de la gestión empresarial para que la persona participante pueda planificar, operar y evaluar un negocio pequeño o mediano.</w:t>
      </w:r>
    </w:p>
    <w:p>
      <w:pPr>
        <w:pStyle w:val="Heading1"/>
      </w:pPr>
      <w:r>
        <w:t>2. Público objetivo</w:t>
      </w:r>
    </w:p>
    <w:p>
      <w:r>
        <w:t>Personas emprendedoras, jefaturas de área y profesionales que buscan una base rápida en administración.</w:t>
      </w:r>
    </w:p>
    <w:p>
      <w:pPr>
        <w:pStyle w:val="Heading1"/>
      </w:pPr>
      <w:r>
        <w:t>3. Resultados de aprendizaje</w:t>
      </w:r>
    </w:p>
    <w:p>
      <w:pPr>
        <w:pStyle w:val="ListBullet"/>
      </w:pPr>
      <w:r>
        <w:t>Diseña una mini-estrategia alineada a la misión del negocio.</w:t>
      </w:r>
    </w:p>
    <w:p>
      <w:pPr>
        <w:pStyle w:val="ListBullet"/>
      </w:pPr>
      <w:r>
        <w:t>Define indicadores básicos (KPI) y arma un tablero simple de seguimiento.</w:t>
      </w:r>
    </w:p>
    <w:p>
      <w:pPr>
        <w:pStyle w:val="ListBullet"/>
      </w:pPr>
      <w:r>
        <w:t>Elabora un flujo de caja mensual y un punto de equilibrio aproximado.</w:t>
      </w:r>
    </w:p>
    <w:p>
      <w:pPr>
        <w:pStyle w:val="ListBullet"/>
      </w:pPr>
      <w:r>
        <w:t>Mapea un proceso clave y propone mejoras rápidas (Kaizen).</w:t>
      </w:r>
    </w:p>
    <w:p>
      <w:pPr>
        <w:pStyle w:val="ListBullet"/>
      </w:pPr>
      <w:r>
        <w:t>Prepara una propuesta de valor y un embudo comercial básico.</w:t>
      </w:r>
    </w:p>
    <w:p>
      <w:pPr>
        <w:pStyle w:val="ListBullet"/>
      </w:pPr>
      <w:r>
        <w:t>Aplica nociones de liderazgo, comunicación y ética en decisiones cotidianas.</w:t>
      </w:r>
    </w:p>
    <w:p>
      <w:pPr>
        <w:pStyle w:val="Heading1"/>
      </w:pPr>
      <w:r>
        <w:t>4. Módulos y contenidos (corto)</w:t>
      </w:r>
    </w:p>
    <w:p>
      <w:pPr>
        <w:pStyle w:val="Heading2"/>
      </w:pPr>
      <w:r>
        <w:t>Módulo 1: Fundamentos y estrategia en 1 página</w:t>
      </w:r>
    </w:p>
    <w:p>
      <w:pPr>
        <w:pStyle w:val="ListBullet"/>
      </w:pPr>
      <w:r>
        <w:t>Propósito, visión, misión y objetivos SMART.</w:t>
      </w:r>
    </w:p>
    <w:p>
      <w:pPr>
        <w:pStyle w:val="ListBullet"/>
      </w:pPr>
      <w:r>
        <w:t>Análisis rápido del entorno: 3C (Cliente, Competencia, Compañía).</w:t>
      </w:r>
    </w:p>
    <w:p>
      <w:pPr>
        <w:pStyle w:val="ListBullet"/>
      </w:pPr>
      <w:r>
        <w:t>Lienzo de modelo de negocio (resumen de 1 página).</w:t>
      </w:r>
    </w:p>
    <w:p>
      <w:pPr>
        <w:pStyle w:val="Heading2"/>
      </w:pPr>
      <w:r>
        <w:t>Módulo 2: Operaciones y procesos esenciales</w:t>
      </w:r>
    </w:p>
    <w:p>
      <w:pPr>
        <w:pStyle w:val="ListBullet"/>
      </w:pPr>
      <w:r>
        <w:t>Mapa SIPOC y diagrama de flujo simple.</w:t>
      </w:r>
    </w:p>
    <w:p>
      <w:pPr>
        <w:pStyle w:val="ListBullet"/>
      </w:pPr>
      <w:r>
        <w:t>Control de calidad básico y mejora continua.</w:t>
      </w:r>
    </w:p>
    <w:p>
      <w:pPr>
        <w:pStyle w:val="ListBullet"/>
      </w:pPr>
      <w:r>
        <w:t>Gestión del inventario y proveedores (ABC, EOQ simplificado).</w:t>
      </w:r>
    </w:p>
    <w:p>
      <w:pPr>
        <w:pStyle w:val="Heading2"/>
      </w:pPr>
      <w:r>
        <w:t>Módulo 3: Finanzas para no financieros (muy breve)</w:t>
      </w:r>
    </w:p>
    <w:p>
      <w:pPr>
        <w:pStyle w:val="ListBullet"/>
      </w:pPr>
      <w:r>
        <w:t>Estados básicos: ingresos, costos y margen.</w:t>
      </w:r>
    </w:p>
    <w:p>
      <w:pPr>
        <w:pStyle w:val="ListBullet"/>
      </w:pPr>
      <w:r>
        <w:t>Flujo de caja y punto de equilibrio.</w:t>
      </w:r>
    </w:p>
    <w:p>
      <w:pPr>
        <w:pStyle w:val="ListBullet"/>
      </w:pPr>
      <w:r>
        <w:t>Fijación de precios y “unit economics”.</w:t>
      </w:r>
    </w:p>
    <w:p>
      <w:pPr>
        <w:pStyle w:val="Heading2"/>
      </w:pPr>
      <w:r>
        <w:t>Módulo 4: Marketing y ventas</w:t>
      </w:r>
    </w:p>
    <w:p>
      <w:pPr>
        <w:pStyle w:val="ListBullet"/>
      </w:pPr>
      <w:r>
        <w:t>Propuesta de valor y segmentos de cliente.</w:t>
      </w:r>
    </w:p>
    <w:p>
      <w:pPr>
        <w:pStyle w:val="ListBullet"/>
      </w:pPr>
      <w:r>
        <w:t>Embudo: atracción → conversión → retención.</w:t>
      </w:r>
    </w:p>
    <w:p>
      <w:pPr>
        <w:pStyle w:val="ListBullet"/>
      </w:pPr>
      <w:r>
        <w:t>Métricas clave: CAC, LTV, tasa de conversión.</w:t>
      </w:r>
    </w:p>
    <w:p>
      <w:pPr>
        <w:pStyle w:val="Heading2"/>
      </w:pPr>
      <w:r>
        <w:t>Módulo 5: Personas y liderazgo</w:t>
      </w:r>
    </w:p>
    <w:p>
      <w:pPr>
        <w:pStyle w:val="ListBullet"/>
      </w:pPr>
      <w:r>
        <w:t>Roles, metas y feedback en 1:1.</w:t>
      </w:r>
    </w:p>
    <w:p>
      <w:pPr>
        <w:pStyle w:val="ListBullet"/>
      </w:pPr>
      <w:r>
        <w:t>Cultura mínima viable y clima laboral.</w:t>
      </w:r>
    </w:p>
    <w:p>
      <w:pPr>
        <w:pStyle w:val="ListBullet"/>
      </w:pPr>
      <w:r>
        <w:t>Gestión del desempeño y delegación.</w:t>
      </w:r>
    </w:p>
    <w:p>
      <w:pPr>
        <w:pStyle w:val="Heading2"/>
      </w:pPr>
      <w:r>
        <w:t>Módulo 6: Transformación digital y ética</w:t>
      </w:r>
    </w:p>
    <w:p>
      <w:pPr>
        <w:pStyle w:val="ListBullet"/>
      </w:pPr>
      <w:r>
        <w:t>Herramientas digitales esenciales (ofimática, CRM, ERP ligero).</w:t>
      </w:r>
    </w:p>
    <w:p>
      <w:pPr>
        <w:pStyle w:val="ListBullet"/>
      </w:pPr>
      <w:r>
        <w:t>Datos para decidir: tableros con indicadores críticos.</w:t>
      </w:r>
    </w:p>
    <w:p>
      <w:pPr>
        <w:pStyle w:val="ListBullet"/>
      </w:pPr>
      <w:r>
        <w:t>Ética, cumplimiento y sostenibilidad.</w:t>
      </w:r>
    </w:p>
    <w:p>
      <w:pPr>
        <w:pStyle w:val="Heading1"/>
      </w:pPr>
      <w:r>
        <w:t>5. Metodología y evaluación</w:t>
      </w:r>
    </w:p>
    <w:p>
      <w:r>
        <w:t>Metodología: clases breves, estudio de caso corto, práctica guiada y debate.</w:t>
      </w:r>
    </w:p>
    <w:p>
      <w:r>
        <w:t>Criterios de evaluación (peso sugerido):</w:t>
      </w:r>
    </w:p>
    <w:p>
      <w:pPr>
        <w:pStyle w:val="ListBullet"/>
      </w:pPr>
      <w:r>
        <w:t>Participación y mini-ejercicios: 20%</w:t>
      </w:r>
    </w:p>
    <w:p>
      <w:pPr>
        <w:pStyle w:val="ListBullet"/>
      </w:pPr>
      <w:r>
        <w:t>Tareas por módulo (2–3 páginas o equivalente): 40%</w:t>
      </w:r>
    </w:p>
    <w:p>
      <w:pPr>
        <w:pStyle w:val="ListBullet"/>
      </w:pPr>
      <w:r>
        <w:t>Proyecto final (plan en 1 página + pitch de 5 min): 40%</w:t>
      </w:r>
    </w:p>
    <w:p>
      <w:pPr>
        <w:pStyle w:val="Heading1"/>
      </w:pPr>
      <w:r>
        <w:t>6. Cronograma sugerido (6 semanas)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Semana</w:t>
            </w:r>
          </w:p>
        </w:tc>
        <w:tc>
          <w:tcPr>
            <w:tcW w:type="dxa" w:w="2880"/>
          </w:tcPr>
          <w:p>
            <w:r>
              <w:t>Tema</w:t>
            </w:r>
          </w:p>
        </w:tc>
        <w:tc>
          <w:tcPr>
            <w:tcW w:type="dxa" w:w="2880"/>
          </w:tcPr>
          <w:p>
            <w:r>
              <w:t>Entregable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Fundamentos y estrategia</w:t>
            </w:r>
          </w:p>
        </w:tc>
        <w:tc>
          <w:tcPr>
            <w:tcW w:type="dxa" w:w="2880"/>
          </w:tcPr>
          <w:p>
            <w:r>
              <w:t>Objetivos SMART + Lienzo 1 página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Operaciones y procesos</w:t>
            </w:r>
          </w:p>
        </w:tc>
        <w:tc>
          <w:tcPr>
            <w:tcW w:type="dxa" w:w="2880"/>
          </w:tcPr>
          <w:p>
            <w:r>
              <w:t>Mapa de proceso (SIPOC)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Finanzas básicas</w:t>
            </w:r>
          </w:p>
        </w:tc>
        <w:tc>
          <w:tcPr>
            <w:tcW w:type="dxa" w:w="2880"/>
          </w:tcPr>
          <w:p>
            <w:r>
              <w:t>Flujo de caja y punto de equilibrio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Marketing y ventas</w:t>
            </w:r>
          </w:p>
        </w:tc>
        <w:tc>
          <w:tcPr>
            <w:tcW w:type="dxa" w:w="2880"/>
          </w:tcPr>
          <w:p>
            <w:r>
              <w:t>Embudo y métricas (CAC/LTV)</w:t>
            </w:r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Personas y liderazgo</w:t>
            </w:r>
          </w:p>
        </w:tc>
        <w:tc>
          <w:tcPr>
            <w:tcW w:type="dxa" w:w="2880"/>
          </w:tcPr>
          <w:p>
            <w:r>
              <w:t>Plan de 1:1 y feedback</w:t>
            </w:r>
          </w:p>
        </w:tc>
      </w:tr>
      <w:tr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Transformación digital y ética</w:t>
            </w:r>
          </w:p>
        </w:tc>
        <w:tc>
          <w:tcPr>
            <w:tcW w:type="dxa" w:w="2880"/>
          </w:tcPr>
          <w:p>
            <w:r>
              <w:t>Tablero de KPI + Pitch final</w:t>
            </w:r>
          </w:p>
        </w:tc>
      </w:tr>
    </w:tbl>
    <w:p>
      <w:pPr>
        <w:pStyle w:val="Heading1"/>
      </w:pPr>
      <w:r>
        <w:t>7. Proyecto final (entregable de prueba)</w:t>
      </w:r>
    </w:p>
    <w:p>
      <w:r>
        <w:t>Elabora un plan de negocio de 1 página que incluya: propuesta de valor, segmento objetivo, estrategia comercial, procesos clave, presupuesto mensual simple y 5 KPI. Cierra con un pitch de 5 minutos.</w:t>
      </w:r>
    </w:p>
    <w:p>
      <w:pPr>
        <w:pStyle w:val="Heading1"/>
      </w:pPr>
      <w:r>
        <w:t>8. Recursos básicos (referencias genéricas)</w:t>
      </w:r>
    </w:p>
    <w:p>
      <w:pPr>
        <w:pStyle w:val="ListBullet"/>
      </w:pPr>
      <w:r>
        <w:t>Guía breve de modelo de negocio (cualquier fuente confiable).</w:t>
      </w:r>
    </w:p>
    <w:p>
      <w:pPr>
        <w:pStyle w:val="ListBullet"/>
      </w:pPr>
      <w:r>
        <w:t>Introducción a contabilidad gerencial (capítulos iniciales).</w:t>
      </w:r>
    </w:p>
    <w:p>
      <w:pPr>
        <w:pStyle w:val="ListBullet"/>
      </w:pPr>
      <w:r>
        <w:t>Artículos sobre liderazgo situacional y feedback efectivo.</w:t>
      </w:r>
    </w:p>
    <w:p>
      <w:pPr>
        <w:pStyle w:val="ListBullet"/>
      </w:pPr>
      <w:r>
        <w:t>Tutoriales de hojas de cálculo para tableros simples.</w:t>
      </w:r>
    </w:p>
    <w:p>
      <w:pPr>
        <w:pStyle w:val="Heading1"/>
      </w:pPr>
      <w:r>
        <w:t>9. Rúbrica corta (proyecto final)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Criterio</w:t>
            </w:r>
          </w:p>
        </w:tc>
        <w:tc>
          <w:tcPr>
            <w:tcW w:type="dxa" w:w="2160"/>
          </w:tcPr>
          <w:p>
            <w:r>
              <w:t>Excelente</w:t>
            </w:r>
          </w:p>
        </w:tc>
        <w:tc>
          <w:tcPr>
            <w:tcW w:type="dxa" w:w="2160"/>
          </w:tcPr>
          <w:p>
            <w:r>
              <w:t>Adecuado</w:t>
            </w:r>
          </w:p>
        </w:tc>
        <w:tc>
          <w:tcPr>
            <w:tcW w:type="dxa" w:w="2160"/>
          </w:tcPr>
          <w:p>
            <w:r>
              <w:t>Insuficiente</w:t>
            </w:r>
          </w:p>
        </w:tc>
      </w:tr>
      <w:tr>
        <w:tc>
          <w:tcPr>
            <w:tcW w:type="dxa" w:w="2160"/>
          </w:tcPr>
          <w:p>
            <w:r>
              <w:t>Claridad de la propuesta</w:t>
            </w:r>
          </w:p>
        </w:tc>
        <w:tc>
          <w:tcPr>
            <w:tcW w:type="dxa" w:w="2160"/>
          </w:tcPr>
          <w:p>
            <w:r>
              <w:t>Problema/cliente definidos con precisión</w:t>
            </w:r>
          </w:p>
        </w:tc>
        <w:tc>
          <w:tcPr>
            <w:tcW w:type="dxa" w:w="2160"/>
          </w:tcPr>
          <w:p>
            <w:r>
              <w:t>Definición aceptable</w:t>
            </w:r>
          </w:p>
        </w:tc>
        <w:tc>
          <w:tcPr>
            <w:tcW w:type="dxa" w:w="2160"/>
          </w:tcPr>
          <w:p>
            <w:r>
              <w:t>Difusa o inexistente</w:t>
            </w:r>
          </w:p>
        </w:tc>
      </w:tr>
      <w:tr>
        <w:tc>
          <w:tcPr>
            <w:tcW w:type="dxa" w:w="2160"/>
          </w:tcPr>
          <w:p>
            <w:r>
              <w:t>Viabilidad financiera</w:t>
            </w:r>
          </w:p>
        </w:tc>
        <w:tc>
          <w:tcPr>
            <w:tcW w:type="dxa" w:w="2160"/>
          </w:tcPr>
          <w:p>
            <w:r>
              <w:t>Supuestos y flujo claros</w:t>
            </w:r>
          </w:p>
        </w:tc>
        <w:tc>
          <w:tcPr>
            <w:tcW w:type="dxa" w:w="2160"/>
          </w:tcPr>
          <w:p>
            <w:r>
              <w:t>Estimaciones básicas</w:t>
            </w:r>
          </w:p>
        </w:tc>
        <w:tc>
          <w:tcPr>
            <w:tcW w:type="dxa" w:w="2160"/>
          </w:tcPr>
          <w:p>
            <w:r>
              <w:t>Inconsistente o ausente</w:t>
            </w:r>
          </w:p>
        </w:tc>
      </w:tr>
      <w:tr>
        <w:tc>
          <w:tcPr>
            <w:tcW w:type="dxa" w:w="2160"/>
          </w:tcPr>
          <w:p>
            <w:r>
              <w:t>Proceso y operaciones</w:t>
            </w:r>
          </w:p>
        </w:tc>
        <w:tc>
          <w:tcPr>
            <w:tcW w:type="dxa" w:w="2160"/>
          </w:tcPr>
          <w:p>
            <w:r>
              <w:t>Mapa accionable</w:t>
            </w:r>
          </w:p>
        </w:tc>
        <w:tc>
          <w:tcPr>
            <w:tcW w:type="dxa" w:w="2160"/>
          </w:tcPr>
          <w:p>
            <w:r>
              <w:t>Mapa simple</w:t>
            </w:r>
          </w:p>
        </w:tc>
        <w:tc>
          <w:tcPr>
            <w:tcW w:type="dxa" w:w="2160"/>
          </w:tcPr>
          <w:p>
            <w:r>
              <w:t>No aplicable al negocio</w:t>
            </w:r>
          </w:p>
        </w:tc>
      </w:tr>
      <w:tr>
        <w:tc>
          <w:tcPr>
            <w:tcW w:type="dxa" w:w="2160"/>
          </w:tcPr>
          <w:p>
            <w:r>
              <w:t>Métricas/KPI</w:t>
            </w:r>
          </w:p>
        </w:tc>
        <w:tc>
          <w:tcPr>
            <w:tcW w:type="dxa" w:w="2160"/>
          </w:tcPr>
          <w:p>
            <w:r>
              <w:t>5 KPI medibles y relevantes</w:t>
            </w:r>
          </w:p>
        </w:tc>
        <w:tc>
          <w:tcPr>
            <w:tcW w:type="dxa" w:w="2160"/>
          </w:tcPr>
          <w:p>
            <w:r>
              <w:t>3 KPI básicos</w:t>
            </w:r>
          </w:p>
        </w:tc>
        <w:tc>
          <w:tcPr>
            <w:tcW w:type="dxa" w:w="2160"/>
          </w:tcPr>
          <w:p>
            <w:r>
              <w:t>KPI vagos o irrelevantes</w:t>
            </w:r>
          </w:p>
        </w:tc>
      </w:tr>
      <w:tr>
        <w:tc>
          <w:tcPr>
            <w:tcW w:type="dxa" w:w="2160"/>
          </w:tcPr>
          <w:p>
            <w:r>
              <w:t>Presentación</w:t>
            </w:r>
          </w:p>
        </w:tc>
        <w:tc>
          <w:tcPr>
            <w:tcW w:type="dxa" w:w="2160"/>
          </w:tcPr>
          <w:p>
            <w:r>
              <w:t>Pitch claro y persuasivo</w:t>
            </w:r>
          </w:p>
        </w:tc>
        <w:tc>
          <w:tcPr>
            <w:tcW w:type="dxa" w:w="2160"/>
          </w:tcPr>
          <w:p>
            <w:r>
              <w:t>Comprensible</w:t>
            </w:r>
          </w:p>
        </w:tc>
        <w:tc>
          <w:tcPr>
            <w:tcW w:type="dxa" w:w="2160"/>
          </w:tcPr>
          <w:p>
            <w:r>
              <w:t>Confuso o incompleto</w:t>
            </w:r>
          </w:p>
        </w:tc>
      </w:tr>
    </w:tbl>
    <w:p>
      <w:pPr>
        <w:pStyle w:val="Heading1"/>
      </w:pPr>
      <w:r>
        <w:t>10. Glosario breve</w:t>
      </w:r>
    </w:p>
    <w:p>
      <w:pPr>
        <w:pStyle w:val="ListBullet"/>
      </w:pPr>
      <w:r>
        <w:t>KPI: Indicador clave de desempeño.</w:t>
      </w:r>
    </w:p>
    <w:p>
      <w:pPr>
        <w:pStyle w:val="ListBullet"/>
      </w:pPr>
      <w:r>
        <w:t>CAC: Costo de Adquisición de Cliente.</w:t>
      </w:r>
    </w:p>
    <w:p>
      <w:pPr>
        <w:pStyle w:val="ListBullet"/>
      </w:pPr>
      <w:r>
        <w:t>LTV: Valor del tiempo de vida del cliente.</w:t>
      </w:r>
    </w:p>
    <w:p>
      <w:pPr>
        <w:pStyle w:val="ListBullet"/>
      </w:pPr>
      <w:r>
        <w:t>Punto de equilibrio: Nivel de ventas en que no hay pérdidas ni ganancias.</w:t>
      </w:r>
    </w:p>
    <w:p>
      <w:pPr>
        <w:pStyle w:val="ListBullet"/>
      </w:pPr>
      <w:r>
        <w:t>SIPOC: Herramienta para mapear procesos (Suppliers, Inputs, Process, Outputs, Customers).</w:t>
      </w:r>
    </w:p>
    <w:p>
      <w:pPr>
        <w:pStyle w:val="ListBullet"/>
      </w:pPr>
      <w:r>
        <w:t>Unit economics: Rentabilidad por unidad vendida.</w:t>
      </w:r>
    </w:p>
    <w:p>
      <w:pPr>
        <w:pStyle w:val="Heading1"/>
      </w:pPr>
      <w:r>
        <w:t>11. Notas y personalización</w:t>
      </w:r>
    </w:p>
    <w:p>
      <w:r>
        <w:t>Esta es una plantilla de prueba. Ajusta duración, pesos y ejemplos al contexto de tu empresa o curso real.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